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uczestników spotkań online chciałaby wprowadzenia jasnych zasad etykiety. Włączenie kamery jest dla nich wyrazem szacunku dla współuczestników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spotkania za pośrednictwem Internetu to już codzienność, wiele osób nadal nie do końca wie, jak należy się w ich czasie zachowywać. Aż 53 proc. ankietowanych przez polski ClickMeeting przyznało, że chciałoby wprowadzenia jasnych zasad etykiety dla spotkań online. Wielu uczestników chciałoby, żeby udział w nich jak najbardziej przypominał doświadczenie spotkania na żywo. Dla 48 proc. respondentów włączanie kamery internetowej w trakcie spotkania jest oznaką szacunku do współuczestników.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firm wraca już do pracy z biura, ale nie ma wątpliwości, że praca przynajmniej częściowo zdalna i spotkania online pozostaną z nami na zawsze.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polskiej firmy ClickMeeting, dostarczającej platformę do spotkań online i webinarów, aż 62 proc. ankietowanych jako najlepsze rozwiązanie na przyszłość wskazuje łączenie pracy zdalnej i stacjonarnej. Tylko 14 proc. chciałoby powrotu do pracy wykonywanej wyłącznie z biura. Niektórzy pracodawcy już podjęli decyzję o przejściu na stałe w hybrydowy tryb pracy, niezależnie od sytuacji pandemicznej.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ankietowanych chciałaby jasnych zasad etykiety dla spotkań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przeprowadzonej przez ClickMeeting ankiecie na temat zasad savoir-vivre na spotkaniach online blisko 53 proc. respondentów wskazało, że widzi potrzebę wprowadzenia na nich jasnych zasad etykiety. Blisko 29 proc. ankietowanych uważa, że uczestnicy spotkań online częściej zapominają o dobrych manierach niż w trakcie spotkań na żywo. Zdaniem 24 proc. dobre maniery online są zachowywane tak samo często, jak na spotkaniach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wiele lat w zasadzie nie rozmawiało się o savoir-vivre w kontekście spotkań online, bo nie były one taką codziennością, jaką stały się w ciągu ostatniego roku</w:t>
      </w:r>
      <w:r>
        <w:rPr>
          <w:rFonts w:ascii="calibri" w:hAnsi="calibri" w:eastAsia="calibri" w:cs="calibri"/>
          <w:sz w:val="24"/>
          <w:szCs w:val="24"/>
        </w:rPr>
        <w:t xml:space="preserve"> - mówi Aleksandra Pakuła, specjalistka w zakresie kreowania wizerunku i założycielka Instytutu Etykiety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nowej sytuacji to normalne, że każdemu zdarza się popełniać błędy. W większości przypadków do rozproszenia wątpliwości - jak np. czy w czasie spotkania online wypada jeść, palić czy być ubranym w piżamę - wystarczy zastanowić się, czy tak zachowalibyśmy się na spotkaniu na żywo. Warto też pamiętać, że ponad 70 proc. naszego komunikatu, to nie to, co mówimy, ale jak to mówimy i jak przy tym wyglądamy, dlatego przy rezygnacji z włączania kamery tracimy wiele środków wyrazu.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Włączanie kamery to wyraz szacunku dla współuczestników. Jednak wtedy nie można zajmować się innymi sprawami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48 proc. respondentów włączanie kamery internetowej w trakcie spotkania jest oznaką szacunku do współuczestników. Ponad 15 proc. uważa, że ta zasada dotyczy tylko osób zabierających w danym momencie głos, a 11 proc., że tylko prowadzącego spotkanie. Jednocześnie tylko 27 proc. respondentów nie zdarzyło się nigdy w trakcie spotkań online zajmować innymi rzeczami, np. jedzeniem, gotowaniem, sprzątaniem, odpisywaniem na maile czy przeglądaniem mediów społecznościowych. Niemal 35 proc. ankietowanych przyznaje, że im się to zdarza, a prawie 38 proc., że tylko czasami jeśli spotkanie jest naprawdę nudne.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na platformie ClickMeeting odbyło się ponad 2 mln wydarzeń online, które zgromadziły prawie 31 mln uczestników</w:t>
      </w:r>
      <w:r>
        <w:rPr>
          <w:rFonts w:ascii="calibri" w:hAnsi="calibri" w:eastAsia="calibri" w:cs="calibri"/>
          <w:sz w:val="24"/>
          <w:szCs w:val="24"/>
        </w:rPr>
        <w:t xml:space="preserve"> - mówi Dominika Paciorkowska, Dyrektor Zarządzająca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Oswoiliśmy się z pracą i nauką przez Internet, czujemy się na spotkaniach online coraz swobodniej i chcielibyśmy, by udział w nich przypominał spotkania na żywo. Jasne zasady etykiety sprawiają, że praca czy nauka przez Internet stają się jeszcze bardziej efektywne i pozwalają uniknąć kłopotliwych sytuacji.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4/praca_zdalna_kwiecien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2024-05-04T09:44:33+02:00</dcterms:created>
  <dcterms:modified xsi:type="dcterms:W3CDTF">2024-05-04T09:44:33+02:00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