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5. Polak pracujący zdalnie chciałaby mieć możliwość konsultacji z psychologiem - raport o pracy zdalnej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minionego roku Polacy oswoili się z pracą zdalną. Rośnie liczba osób, które mają odpowiednie warunki do pracy z domu - deklaruje je już ponad 63 proc. ankietowanych w badaniu polskiego ClickMeeting. Widać też jednak rosnące zmęczenie obecną sytuacją - aż 22 proc. pracowników chciałoby, aby firma zapewniła im możliwość dobrowolnych konsultacji z psychologiem. Blisko 6 proc. pracodawców już takie konsultacje zapewnia.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minionego roku praca spoza biura przestała być nowinką technologiczną i przywilejem dla wybranych, a dla wielu osób stała się codziennością. Jednak mimo zadowolenia z możliwości dopasowania pracy do rytmu dnia i oszczędności czasu na dojazdach z czasem pojawiły się też zmęczenie i niepewność. Jak wynika z nowego badania ClickMeeting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oceniamy pracę zdalną po roku pandemii</w:t>
        </w:r>
      </w:hyperlink>
      <w:r>
        <w:rPr>
          <w:rFonts w:ascii="calibri" w:hAnsi="calibri" w:eastAsia="calibri" w:cs="calibri"/>
          <w:sz w:val="24"/>
          <w:szCs w:val="24"/>
        </w:rPr>
        <w:t xml:space="preserve">?”, polskiej firmy dostarczającej rozwiązania webinarowe, jedynie 25 proc. firm planuje powrót do pracy stacjonarnej w pełnym wymiarze jeszcze w tym roku, natomiast 24 proc. pracowników nie wie, jakie plany w tym zakresie ma ich firma. Aż 34 proc. firm planuje wdrożenie pracy w formie hybrydowej.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 naszego badania wynika, że Polacy oswoili się z pracą zdalną, potrzebują tylko odpowiednich regulacji prawnych i wsparcia ze strony pracodawców </w:t>
      </w:r>
      <w:r>
        <w:rPr>
          <w:rFonts w:ascii="calibri" w:hAnsi="calibri" w:eastAsia="calibri" w:cs="calibri"/>
          <w:sz w:val="24"/>
          <w:szCs w:val="24"/>
        </w:rPr>
        <w:t xml:space="preserve">- mówi Dominika Paciorkowska, dyrektor zarządzająca w ClickMeeting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nowoczesnym narzędziom do wideokonferencji, takim jak platforma ClickMeeting, praca w zespołach może być wygodna i efektywna. Już ponad ⅓ firm dostrzega korzyści płynące z tego typu rozwiązań i planuje w przyszłości łączyć pracę stacjonarną z możliwością pracy zdalnej.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63 proc. pracowników deklaruje, że ma odpowiednie warunki do pracy z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do poprzedniego raportu o pracy zdalnej opublikowanego przez ClickMeeting we wrześniu 2020, warunki do pracy z domu uległy nieznacznej poprawie - obecnie deklaruje je 63 proc. respondentów, o 4 proc. więcej niż we wrześniu. Jednocześnie nadal aż 37 proc. pracowników ma tylko częściowo odpowiednie warunki do pracy zdalnej lub nie ma ich wcale. Problem nie leży w kwestiach technologicznych - 92 proc. ankietowanych ma wystarczający sprzęt do pracy z domu. Aż 88 proc. posiada też odpowiednie łącze internetowe - to o 8 proc. więcej niż we wrześniu. Brakuje jednak odpowiedniej przestrzeni i ciszy.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Coraz więcej osób w związku z pracą zdalną oczekuje podwyżek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pracodawców do nowych warunków wygląda w świetle raportu trochę gorzej. Zaledwie 9 proc. ankietowanych otrzymuje od firmy rekompensatę za koszty poniesione przez nich w związku z pracą z domu, jak np. wyższe rachunki za wodę, prąd, Internet czy zakup odpowiedniego sprzętu. Trzeba jednak przyznać, że liczba osób oczekujących takich dopłat powoli spada - z 64 proc. we wrześniu do 60 proc. w marcu. Natomiast coraz więcej pracowników w związku z wykonywaniem pracy zdalnej chciałoby otrzymać podwyżkę wynagrodzenia. Oczekuje jej już 42 proc. ankietowanych - o 7 proc. więcej niż we wrześniu 2020 r. Natomiast 16 proc. byłoby zainteresowanych benefitami takimi jak wprowadzenie zadaniowego czasu pracy czy dostęp do wizyt u okulisty, ortopedy lub masażysty.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Pracownicy potrzebują wsparcia psychologicznego oraz regulacji prawnych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obecnej męczącej sytuacji pracownicy potrzebują od pracodawców nie tylko wsparcia technicznego i finansowego, ale również psychologicznego. Niemal 22 proc. ankietowanych chciałoby, aby firma zapewniła im możliwość dobrowolnych konsultacji z psychologiem. Blisko 6 proc. pracodawców dostrzegło problem i już takie konsultacje zapewnia.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Zdecydowana większość, bo aż 84 proc. ankietowanych, zgadza się, że warunki pracy zdalnej powinny zostać uregulowane w Kodeksie pracy. W Ministerstwie Rozwoju, Pracy i Technologii od roku już trwają prace nad nowelizacją obowiązujących przepisów i przystosowaniem ich do pracy zdalnej.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1/04/praca_zdalna_kwiecien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2024-05-06T20:22:33+02:00</dcterms:created>
  <dcterms:modified xsi:type="dcterms:W3CDTF">2024-05-06T20:22:33+02:00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