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Branża, która wzrosła kilka razy w czasie pandemii. Raport na temat światowych trendów w webinarach.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wynika z najnowszego raportu ClickMeeting świat webinarów dzieli się na ten sprzed i po pandemii. Tylko w marcu tego roku liczba wydarzeń organizowanych na badanej platformie wzrosła czterokrotnie w porównaniu do ubiegłego roku i wyniosła 300 tys. W gronie użytkowników 36% z nich wykorzystuje narzędzie do celów edukacyjnych, co widać też po głównie wykorzystywanych funkcjach.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spektakularny wzrost liczby wydarzeń organizowanych na platformie w marcu br. odnotowano w Polsce. Wyniósł on 1156%. Niemniej jednak odnotowano również wzrost zainteresowania spotkaniami online poza granicami naszego kraju. Na przykład liczba webinarów w Niemczech w tym samym okresie zwiększyła się o 519%, w Grecji o 868%, a we Francji o 423%.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Pandemia wymusiła zmianę wielu zachowań, a narzędzia do webinarów, takie jak polski ClickMeeting stanęły przed nie lada wyzwaniem. W marcu z dnia na dzień przybywało użytkowników naszej platformy - i w efekcie w tym miesiącu ich łączna liczba wyniosła 3 203 034, czyli prawie 1/3 całkowitej liczby spotkań w 2019 roku. To spowodowało, że musieliśmy zwiększyć zasoby naszej platformy o 90%. W okresie pandemii zaobserwowaliśmy też wiele nowych trendów, jeśli chodzi o sposoby wykorzystania webinarów, do których musieliśmy się adaptować. - mówi Dominika Paciorkowska, Dyrektor Zarządzająca ClickMeeting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krótszych spotkań, najczęściej we wtorki</w:t>
      </w:r>
    </w:p>
    <w:p>
      <w:r>
        <w:rPr>
          <w:rFonts w:ascii="calibri" w:hAnsi="calibri" w:eastAsia="calibri" w:cs="calibri"/>
          <w:sz w:val="24"/>
          <w:szCs w:val="24"/>
        </w:rPr>
        <w:t xml:space="preserve">Według danych badanej platformy średnia dzienna liczba spotkań organizowanych online w marcu tego roku wzrosła ponad 4 razy. Wyniosła ona średnio 7908 wydarzeń dziennie, podczas gdy rok temu było ich 1918. Natomiast, najpopularniejszym dniem spotkań użytkowników jest wtorek i ten dzień niezmiennie utrzymuje się na pozycji lidera od kilku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 pandemia wpłynęła na to ile trwają spotkania online. Z jednej strony średni czas trwania wydarzenia skrócił się z 85 do 77 minut, natomiast z drugiej strony średni czas, który uczestnicy spędzili na oglądaniu i słuchaniu webinaru, zwiększył się z 53 do 56 minut. Co pokazuje, że organizujemy krótsze konferencje, ale jesteśmy w stanie dłużej w nich uczestniczyć.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freelancerów po korporacje</w:t>
      </w:r>
    </w:p>
    <w:p>
      <w:r>
        <w:rPr>
          <w:rFonts w:ascii="calibri" w:hAnsi="calibri" w:eastAsia="calibri" w:cs="calibri"/>
          <w:sz w:val="24"/>
          <w:szCs w:val="24"/>
        </w:rPr>
        <w:t xml:space="preserve">Webinary głównie wykorzystywane są do celów edukacyjnych. Szkoły i uniwersytety to 26% użytkowników, natomiast szkolenia i kursy online odpowiadają za 10% całości. Dodatkowo na tle innych grup wyróżniają się branże marketingowa i PR oraz IT odpowiednio z 17% i 10% udziałem w gronie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wielkość organizacji, które wykorzystują platformę nie ma tu lidera, ponieważ korzystają z niej wszyscy. Według badania freelancerzy to 18,66%, organizacje do 10 osób to 14,89%, od 10 do 50 osób to 22,91%, od 51 do 200 osób to 22,59%, a a firmy i instytucje powyżej 200 osób to 20,95%. Warto zauważyć, że 8 na 10 respondentów deklaruje, że kiedy sytuacja na świecie się uspokoi nadal będzie korzystało z tego rozwiązania.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Automatyzacja webinarów liderem</w:t>
      </w:r>
    </w:p>
    <w:p>
      <w:r>
        <w:rPr>
          <w:rFonts w:ascii="calibri" w:hAnsi="calibri" w:eastAsia="calibri" w:cs="calibri"/>
          <w:sz w:val="24"/>
          <w:szCs w:val="24"/>
        </w:rPr>
        <w:t xml:space="preserve">Największym liderem okazał się zestaw funkcji do automatyzacji, ponieważ pozwalają one zaoszczędzić użytkownikom czas. Wykorzystanie webinarów na żądanie, czyli rodzaju wcześniej nagranego wydarzenia, które umożliwi uczestnikom dołączenie do niego gdziekolwiek i kiedykolwiek zechcą, jest większe o 1100%. Automatyczne webinary , czyli te nagrane wcześniej, które mają mieć miejsce o wyznaczonej godzinie, są popularniejsze o 164%. Natomiast zainteresowanie automatycznymi wiadomościami przesyłanymi po spotkaniu i automatycznie wysyłane zaproszenia na nadchodzące wydarzenia wzrosły kolejno o 840% i 1310%.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Funkcje zyskujące na popularności</w:t>
      </w:r>
    </w:p>
    <w:p>
      <w:r>
        <w:rPr>
          <w:rFonts w:ascii="calibri" w:hAnsi="calibri" w:eastAsia="calibri" w:cs="calibri"/>
          <w:sz w:val="24"/>
          <w:szCs w:val="24"/>
        </w:rPr>
        <w:t xml:space="preserve">W czasie pandemii spotkania musiały odbywać się przede wszystkim online, dlatego funkcje: współpracy, pracy nad projektami i przekazywania informacji w trakcie spotkań cieszyły się jeszcze większym zainteresowaniem. Popularność opcji prezentacji w czasie pandemii wzrosła o 545%. Użytkownicy częściej o 726% używają też funkcji tablica, która pozwala na notowanie i pisanie. Chętnie stosowane są również: udostępnianie pulpitu czy materiału na Youtube. Tu widoczne są wzrosty kolejno o 780% i 477%.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 też o opcji wydania certyfikatu po ukończeniu spotkania. To nowa funkcja, która była potrzebna, ponieważ zainteresowanie kursami online w czasie pandemii jest znacznie większe, a uczestnicy oczekują, że dostaną dokument, który potwierdzi ich udział w wydarzeniu. W tym wypadku zainteresowanie jest wyższe o 995%. W czasie pandemii wzrosło również znaczenie funkcji umożliwiających interakcję z użytkownikiem. Są to na przykład: ankiety i testy, Q&amp;A - tryb pytań i odpowiedzi czy Call-To-Action - zachęcenie do działania, a ich wzrost to średnio 600%.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2024-05-02T01:26:21+02:00</dcterms:created>
  <dcterms:modified xsi:type="dcterms:W3CDTF">2024-05-02T01:26:21+02:00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