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58 proc. rodziców pełni rolę nauczyciela, a nauka zdalna negatywnie wpływa na 1/3 relacji domowych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Rośnie liczba osób, które naukę zdalną uważają za większe wyzwanie od nauki stacjonarnej - wynika z nowego raportu ClickMeeting. Ponad połowa badanych uważa, że rodzice zostali zmuszeni do przejęcia roli nauczycieli, a aż 67 proc. ankietowanych zwróciło uwagę na fakt, że przeniesienie nauki do domów negatywnie odbiło się na relacjach uczniów z ich rówieśnikami. Od września liczba osób opowiadających się za powrotem do nauki stacjonarnej wzrosła o ponad 11 proc. Rośnie zaufanie do nauki w formie hybrydowej - obecnie popiera ją o 13 proc. więcej osób niż jeszcze pół roku temu.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Chociaż w ciągu ostatniego półrocza wzrosła liczba osób pozytywnie oceniających przygotowanie placówek edukacyjnych do nauki zdalnej, to jednocześnie coraz więcej uważa, że ta forma edukacji stanowi większe wyzwanie niż nauka stacjonarna - taką odpowiedź wskazało 76 proc. badanych w raporcie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„Jak oceniamy naukę zdalną po roku pandemii?”</w:t>
        </w:r>
      </w:hyperlink>
      <w:r>
        <w:rPr>
          <w:rFonts w:ascii="calibri" w:hAnsi="calibri" w:eastAsia="calibri" w:cs="calibri"/>
          <w:sz w:val="24"/>
          <w:szCs w:val="24"/>
        </w:rPr>
        <w:t xml:space="preserve"> przygotowanym przez ClickMeeting, polską firmę dostarczającą rozwiązania webinarowe. W porównaniu do analogicznego badania przeprowadzonego we wrześniu 2020 r. jest to wzrost o 2 proc. Według 21 proc. respondentów nauka zdalna nie jest trudniejsza od stacjonarnej.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Rodzice przejęli rolę nauczycieli. Cierpią na tym relacje domowe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układ zdecydowanie zwiększył zaangażowanie rodziców w nauczanie dzieci. Ponad połowa ankietowanych - 58 proc. - uważa, że z powodu nauki zdalnej rodzice przejęli rolę nauczycieli. Tylko 18 proc. respondentów nie zgadza się z tym stwierdzeniem. Ta sytuacja nie pozostaje bez wpływu na relacje domowe. Zdaniem 36 proc. badanych obecny model edukacji spowodował ich pogorszenie. Tyle samo osób nie zauważyło żadnej zmiany, a tylko 19 proc. uważa, że nauczanie zdalne ociepliło relacje domowe.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Nauka zdalna ma negatywny wpływ na relacje rówieśnicze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Rok przymusowego zamknięcia w domach i braku kontaktów społecznych musiał oczywiście wpłynąć nie tylko na stosunki między domownikami, ale również między znajomymi ze szkół i studiów. Aż 67 proc. ankietowanych zwróciło uwagę na fakt, że przeniesienie nauki do domów negatywnie odbiło się na relacjach uczniów z ich rówieśnikami. Liczba osób, które dostrzegają poprawę tej sfery życia, jest minimalna - zaledwie 8 proc.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Tęsknimy za powrotem do szkół i uczelni - rośnie zaufanie do nauki hybrydowej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Nic zatem dziwnego, że tęsknimy za powrotem do nauki stacjonarnej. Niemal połowa ankietowanych - 48,5 proc. - z niecierpliwością wypatruje ponownego otwarcia szkół i uczelni. Aż 42 proc. uważa, że placówki edukacyjne powinny powrócić do hybrydowego trybu nauczania, łączącego naukę zdalną i stacjonarną. Tylko 8 proc. respondentów jest przeciwne powrotowi nauki stacjonarnej, zarówno w trybie pełnym, jak i hybrydowym. W tym wypadku zmiana nastrojów jest bardzo wyraźna. Jeszcze we wrześniu za nauką stacjonarną opowiadało się 37 proc. respondentów, za nauką w formie hybrydowej 29 proc., a za pozostaniem przy nauce zdalnej - 19 proc.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Wyniki naszego badania pokazują wyraźnie, że temat nauki zdalnej nie jest łatwy i nadal wiąże się z wyzwaniami i silnymi emocjami. Niewątpliwie tęsknimy za szkolnymi i akademickimi murami, ale też dostrzegamy korzyści w rozwiązaniach cyfrowych, rośnie poparcie dla hybrydowego modelu nauczania</w:t>
      </w:r>
      <w:r>
        <w:rPr>
          <w:rFonts w:ascii="calibri" w:hAnsi="calibri" w:eastAsia="calibri" w:cs="calibri"/>
          <w:sz w:val="24"/>
          <w:szCs w:val="24"/>
        </w:rPr>
        <w:t xml:space="preserve"> - mówi </w:t>
      </w:r>
      <w:r>
        <w:rPr>
          <w:rFonts w:ascii="calibri" w:hAnsi="calibri" w:eastAsia="calibri" w:cs="calibri"/>
          <w:sz w:val="24"/>
          <w:szCs w:val="24"/>
          <w:b/>
        </w:rPr>
        <w:t xml:space="preserve">Magdalena Ciszewska, Head of Sales and Marketing w ClickMeeting</w:t>
      </w:r>
      <w:r>
        <w:rPr>
          <w:rFonts w:ascii="calibri" w:hAnsi="calibri" w:eastAsia="calibri" w:cs="calibri"/>
          <w:sz w:val="24"/>
          <w:szCs w:val="24"/>
        </w:rPr>
        <w:t xml:space="preserve">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 wykorzystaniem interaktywnych funkcji oprogramowania dedykowanego dla wirtualnych klas instytucje edukacyjne, nauczyciele i wykładowcy, mają szansę zmienić doświadczenie płynące ze zdalnej nauki na lepsze, co przełoży się na poprawę nastrojów. Efektywne korzystanie z dostępnych na rynku aplikacji i platform do spotkań online może wprowadzić też większy komfort nauki i stworzyć przestrzeń dla podtrzymywania społecznych relacji.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nowledge.clickmeeting.com/uploads/2021/03/ClickMeeting_raport_nauka_zdalna_marzec_20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2024-05-15T05:49:24+02:00</dcterms:created>
  <dcterms:modified xsi:type="dcterms:W3CDTF">2024-05-15T05:49:24+02:00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